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9F" w:rsidRPr="006577AC" w:rsidRDefault="008E2B9F" w:rsidP="008E2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7AC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8E2B9F" w:rsidRPr="006577AC" w:rsidRDefault="008E2B9F" w:rsidP="008E2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7AC">
        <w:rPr>
          <w:rFonts w:ascii="Times New Roman" w:hAnsi="Times New Roman" w:cs="Times New Roman"/>
          <w:b/>
          <w:sz w:val="24"/>
          <w:szCs w:val="24"/>
        </w:rPr>
        <w:t>Группы кратковременного пребывания детей дошкольного возраста</w:t>
      </w:r>
    </w:p>
    <w:p w:rsidR="008E2B9F" w:rsidRPr="006577AC" w:rsidRDefault="008E2B9F" w:rsidP="008E2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7AC">
        <w:rPr>
          <w:rFonts w:ascii="Times New Roman" w:hAnsi="Times New Roman" w:cs="Times New Roman"/>
          <w:b/>
          <w:sz w:val="24"/>
          <w:szCs w:val="24"/>
        </w:rPr>
        <w:t>на 202</w:t>
      </w:r>
      <w:r w:rsidR="007E0AC8">
        <w:rPr>
          <w:rFonts w:ascii="Times New Roman" w:hAnsi="Times New Roman" w:cs="Times New Roman"/>
          <w:b/>
          <w:sz w:val="24"/>
          <w:szCs w:val="24"/>
        </w:rPr>
        <w:t>4</w:t>
      </w:r>
      <w:r w:rsidRPr="006577A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E0AC8">
        <w:rPr>
          <w:rFonts w:ascii="Times New Roman" w:hAnsi="Times New Roman" w:cs="Times New Roman"/>
          <w:b/>
          <w:sz w:val="24"/>
          <w:szCs w:val="24"/>
        </w:rPr>
        <w:t>5</w:t>
      </w:r>
      <w:r w:rsidRPr="006577A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E2B9F" w:rsidRPr="006577AC" w:rsidRDefault="008E2B9F" w:rsidP="008E2B9F">
      <w:pPr>
        <w:pStyle w:val="Default"/>
        <w:spacing w:line="276" w:lineRule="auto"/>
        <w:rPr>
          <w:color w:val="auto"/>
        </w:rPr>
      </w:pPr>
      <w:r w:rsidRPr="006577AC">
        <w:rPr>
          <w:b/>
          <w:bCs/>
          <w:color w:val="auto"/>
        </w:rPr>
        <w:t xml:space="preserve">Ведущие цели: </w:t>
      </w:r>
      <w:bookmarkStart w:id="0" w:name="_GoBack"/>
      <w:bookmarkEnd w:id="0"/>
    </w:p>
    <w:p w:rsidR="008E2B9F" w:rsidRPr="006577AC" w:rsidRDefault="008E2B9F" w:rsidP="008E2B9F">
      <w:pPr>
        <w:pStyle w:val="Default"/>
        <w:spacing w:after="17" w:line="276" w:lineRule="auto"/>
        <w:jc w:val="both"/>
        <w:rPr>
          <w:color w:val="auto"/>
        </w:rPr>
      </w:pPr>
      <w:r w:rsidRPr="006577AC">
        <w:rPr>
          <w:color w:val="auto"/>
        </w:rPr>
        <w:t></w:t>
      </w:r>
      <w:r w:rsidRPr="006577AC">
        <w:rPr>
          <w:color w:val="auto"/>
        </w:rPr>
        <w:t xml:space="preserve">создание благоприятных условий для полноценного проживания ребенком дошкольного детства, </w:t>
      </w:r>
    </w:p>
    <w:p w:rsidR="008E2B9F" w:rsidRPr="006577AC" w:rsidRDefault="008E2B9F" w:rsidP="008E2B9F">
      <w:pPr>
        <w:pStyle w:val="Default"/>
        <w:spacing w:after="17" w:line="276" w:lineRule="auto"/>
        <w:jc w:val="both"/>
        <w:rPr>
          <w:color w:val="auto"/>
        </w:rPr>
      </w:pPr>
      <w:r w:rsidRPr="006577AC">
        <w:rPr>
          <w:color w:val="auto"/>
        </w:rPr>
        <w:t></w:t>
      </w:r>
      <w:r w:rsidRPr="006577AC">
        <w:rPr>
          <w:color w:val="auto"/>
        </w:rPr>
        <w:t xml:space="preserve">формирование основ базовой культуры личности, </w:t>
      </w:r>
    </w:p>
    <w:p w:rsidR="008E2B9F" w:rsidRPr="006577AC" w:rsidRDefault="008E2B9F" w:rsidP="008E2B9F">
      <w:pPr>
        <w:pStyle w:val="Default"/>
        <w:spacing w:after="17" w:line="276" w:lineRule="auto"/>
        <w:jc w:val="both"/>
        <w:rPr>
          <w:color w:val="auto"/>
        </w:rPr>
      </w:pPr>
      <w:r w:rsidRPr="006577AC">
        <w:rPr>
          <w:color w:val="auto"/>
        </w:rPr>
        <w:t></w:t>
      </w:r>
      <w:r w:rsidRPr="006577AC">
        <w:rPr>
          <w:color w:val="auto"/>
        </w:rPr>
        <w:t xml:space="preserve">всестороннее развитие психических и физических качеств в соответствии с возрастными и индивидуальными особенностями, </w:t>
      </w:r>
    </w:p>
    <w:p w:rsidR="008E2B9F" w:rsidRPr="006577AC" w:rsidRDefault="008E2B9F" w:rsidP="008E2B9F">
      <w:pPr>
        <w:pStyle w:val="Default"/>
        <w:spacing w:after="17" w:line="276" w:lineRule="auto"/>
        <w:jc w:val="both"/>
        <w:rPr>
          <w:color w:val="auto"/>
        </w:rPr>
      </w:pPr>
      <w:r w:rsidRPr="006577AC">
        <w:rPr>
          <w:color w:val="auto"/>
        </w:rPr>
        <w:t></w:t>
      </w:r>
      <w:r w:rsidRPr="006577AC">
        <w:rPr>
          <w:color w:val="auto"/>
        </w:rPr>
        <w:t xml:space="preserve">подготовка к жизни в современном обществе, к обучению в школе, </w:t>
      </w:r>
    </w:p>
    <w:p w:rsidR="008E2B9F" w:rsidRPr="006577AC" w:rsidRDefault="008E2B9F" w:rsidP="008E2B9F">
      <w:pPr>
        <w:pStyle w:val="Default"/>
        <w:spacing w:line="276" w:lineRule="auto"/>
        <w:jc w:val="both"/>
        <w:rPr>
          <w:color w:val="auto"/>
        </w:rPr>
      </w:pPr>
      <w:r w:rsidRPr="006577AC">
        <w:rPr>
          <w:color w:val="auto"/>
        </w:rPr>
        <w:t></w:t>
      </w:r>
      <w:r w:rsidRPr="006577AC">
        <w:rPr>
          <w:color w:val="auto"/>
        </w:rPr>
        <w:t xml:space="preserve">обеспечение безопасности жизнедеятельности дошкольника. </w:t>
      </w:r>
    </w:p>
    <w:p w:rsidR="008E2B9F" w:rsidRPr="006577AC" w:rsidRDefault="008E2B9F" w:rsidP="008E2B9F">
      <w:pPr>
        <w:pStyle w:val="Default"/>
        <w:rPr>
          <w:color w:val="auto"/>
        </w:rPr>
      </w:pPr>
    </w:p>
    <w:p w:rsidR="008E2B9F" w:rsidRPr="006577AC" w:rsidRDefault="008E2B9F" w:rsidP="008E2B9F">
      <w:pPr>
        <w:pStyle w:val="Default"/>
        <w:spacing w:line="276" w:lineRule="auto"/>
        <w:rPr>
          <w:color w:val="auto"/>
        </w:rPr>
      </w:pPr>
      <w:r w:rsidRPr="006577AC">
        <w:rPr>
          <w:b/>
          <w:bCs/>
          <w:color w:val="auto"/>
        </w:rPr>
        <w:t xml:space="preserve">Основные задачи: </w:t>
      </w:r>
    </w:p>
    <w:p w:rsidR="008E2B9F" w:rsidRPr="006577AC" w:rsidRDefault="008E2B9F" w:rsidP="008E2B9F">
      <w:pPr>
        <w:pStyle w:val="Default"/>
        <w:numPr>
          <w:ilvl w:val="0"/>
          <w:numId w:val="1"/>
        </w:numPr>
        <w:spacing w:after="39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выравнивание стартовых возможностей детей, идущих в первый класс; </w:t>
      </w:r>
    </w:p>
    <w:p w:rsidR="008E2B9F" w:rsidRPr="006577AC" w:rsidRDefault="008E2B9F" w:rsidP="008E2B9F">
      <w:pPr>
        <w:pStyle w:val="Default"/>
        <w:numPr>
          <w:ilvl w:val="0"/>
          <w:numId w:val="1"/>
        </w:numPr>
        <w:spacing w:after="39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обеспечение преемственности и непрерывности программ дошкольного и начального общего образования с плавным переходом детей в возрасте 5 лет и 6 месяцев до 7 лет от дошкольного к начальному общему образованию; </w:t>
      </w:r>
    </w:p>
    <w:p w:rsidR="008E2B9F" w:rsidRPr="006577AC" w:rsidRDefault="008E2B9F" w:rsidP="008E2B9F">
      <w:pPr>
        <w:pStyle w:val="Default"/>
        <w:numPr>
          <w:ilvl w:val="0"/>
          <w:numId w:val="1"/>
        </w:numPr>
        <w:spacing w:after="39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формирование физической, личностной, интеллектуальной и социальной готовности детей старшего дошкольного возраста к обучению в школе; </w:t>
      </w:r>
    </w:p>
    <w:p w:rsidR="008E2B9F" w:rsidRPr="006577AC" w:rsidRDefault="008E2B9F" w:rsidP="008E2B9F">
      <w:pPr>
        <w:pStyle w:val="Default"/>
        <w:numPr>
          <w:ilvl w:val="0"/>
          <w:numId w:val="1"/>
        </w:numPr>
        <w:spacing w:after="39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обеспечение возможности получения дошкольного образования детьми из различных категорий семей; </w:t>
      </w:r>
    </w:p>
    <w:p w:rsidR="008E2B9F" w:rsidRPr="006577AC" w:rsidRDefault="008E2B9F" w:rsidP="008E2B9F">
      <w:pPr>
        <w:pStyle w:val="Default"/>
        <w:numPr>
          <w:ilvl w:val="0"/>
          <w:numId w:val="1"/>
        </w:numPr>
        <w:spacing w:after="39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создание оптимальных условий для охраны и укрепления здоровья, обеспечения интеллектуального, личностного, физического развития детей дошкольного возраста; </w:t>
      </w:r>
    </w:p>
    <w:p w:rsidR="008E2B9F" w:rsidRPr="006577AC" w:rsidRDefault="008E2B9F" w:rsidP="008E2B9F">
      <w:pPr>
        <w:pStyle w:val="Default"/>
        <w:numPr>
          <w:ilvl w:val="0"/>
          <w:numId w:val="1"/>
        </w:numPr>
        <w:spacing w:after="39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оказание своевременной систематической педагогической помощи детям; </w:t>
      </w:r>
    </w:p>
    <w:p w:rsidR="008E2B9F" w:rsidRPr="006577AC" w:rsidRDefault="008E2B9F" w:rsidP="008E2B9F">
      <w:pPr>
        <w:pStyle w:val="Default"/>
        <w:numPr>
          <w:ilvl w:val="0"/>
          <w:numId w:val="1"/>
        </w:numPr>
        <w:spacing w:after="39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взаимодействие образовательного учреждения с семьей для полноценного развития детей дошкольного возраста, педагогическое просвещение родителей и взаимодействие с ними для обеспечения полноценного и своевременного развития ребенка, </w:t>
      </w:r>
    </w:p>
    <w:p w:rsidR="008E2B9F" w:rsidRPr="006577AC" w:rsidRDefault="008E2B9F" w:rsidP="008E2B9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6577AC">
        <w:rPr>
          <w:color w:val="auto"/>
        </w:rPr>
        <w:t xml:space="preserve">приобщение детей к общечеловеческим ценностям. </w:t>
      </w:r>
    </w:p>
    <w:p w:rsidR="008E2B9F" w:rsidRPr="006577AC" w:rsidRDefault="008E2B9F" w:rsidP="008E2B9F">
      <w:pPr>
        <w:pStyle w:val="Default"/>
        <w:rPr>
          <w:color w:val="auto"/>
        </w:rPr>
      </w:pPr>
    </w:p>
    <w:p w:rsidR="008E2B9F" w:rsidRPr="006577AC" w:rsidRDefault="008E2B9F" w:rsidP="008E2B9F">
      <w:pPr>
        <w:pStyle w:val="Default"/>
        <w:spacing w:line="276" w:lineRule="auto"/>
        <w:jc w:val="both"/>
        <w:rPr>
          <w:color w:val="auto"/>
        </w:rPr>
      </w:pPr>
      <w:r w:rsidRPr="006577AC">
        <w:rPr>
          <w:color w:val="auto"/>
        </w:rPr>
        <w:t xml:space="preserve">Эти цели и задачи реализуются в процессе разнообразных </w:t>
      </w:r>
      <w:r w:rsidRPr="006577AC">
        <w:rPr>
          <w:b/>
          <w:bCs/>
          <w:color w:val="auto"/>
        </w:rPr>
        <w:t xml:space="preserve">видов детской деятельности: </w:t>
      </w:r>
    </w:p>
    <w:p w:rsidR="008E2B9F" w:rsidRPr="006577AC" w:rsidRDefault="008E2B9F" w:rsidP="008E2B9F">
      <w:pPr>
        <w:pStyle w:val="Default"/>
        <w:numPr>
          <w:ilvl w:val="0"/>
          <w:numId w:val="2"/>
        </w:numPr>
        <w:spacing w:after="55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игровой, </w:t>
      </w:r>
    </w:p>
    <w:p w:rsidR="008E2B9F" w:rsidRPr="006577AC" w:rsidRDefault="008E2B9F" w:rsidP="008E2B9F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6577AC">
        <w:rPr>
          <w:color w:val="auto"/>
        </w:rPr>
        <w:t xml:space="preserve">коммуникативной, </w:t>
      </w:r>
    </w:p>
    <w:p w:rsidR="008E2B9F" w:rsidRPr="006577AC" w:rsidRDefault="008E2B9F" w:rsidP="008E2B9F">
      <w:pPr>
        <w:pStyle w:val="Default"/>
        <w:numPr>
          <w:ilvl w:val="0"/>
          <w:numId w:val="2"/>
        </w:numPr>
        <w:spacing w:after="55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трудовой, </w:t>
      </w:r>
    </w:p>
    <w:p w:rsidR="008E2B9F" w:rsidRPr="006577AC" w:rsidRDefault="008E2B9F" w:rsidP="008E2B9F">
      <w:pPr>
        <w:pStyle w:val="Default"/>
        <w:numPr>
          <w:ilvl w:val="0"/>
          <w:numId w:val="2"/>
        </w:numPr>
        <w:spacing w:after="55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познавательно-исследовательской, </w:t>
      </w:r>
    </w:p>
    <w:p w:rsidR="008E2B9F" w:rsidRPr="006577AC" w:rsidRDefault="008E2B9F" w:rsidP="008E2B9F">
      <w:pPr>
        <w:pStyle w:val="Default"/>
        <w:numPr>
          <w:ilvl w:val="0"/>
          <w:numId w:val="2"/>
        </w:numPr>
        <w:spacing w:after="55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продуктивной, </w:t>
      </w:r>
    </w:p>
    <w:p w:rsidR="008E2B9F" w:rsidRPr="006577AC" w:rsidRDefault="008E2B9F" w:rsidP="008E2B9F">
      <w:pPr>
        <w:pStyle w:val="Default"/>
        <w:numPr>
          <w:ilvl w:val="0"/>
          <w:numId w:val="2"/>
        </w:numPr>
        <w:spacing w:after="55" w:line="276" w:lineRule="auto"/>
        <w:jc w:val="both"/>
        <w:rPr>
          <w:color w:val="auto"/>
        </w:rPr>
      </w:pPr>
      <w:r w:rsidRPr="006577AC">
        <w:rPr>
          <w:color w:val="auto"/>
        </w:rPr>
        <w:t xml:space="preserve">музыкально-художественной, </w:t>
      </w:r>
    </w:p>
    <w:p w:rsidR="008E2B9F" w:rsidRPr="006577AC" w:rsidRDefault="008E2B9F" w:rsidP="008E2B9F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6577AC">
        <w:rPr>
          <w:color w:val="auto"/>
        </w:rPr>
        <w:t xml:space="preserve">чтения. </w:t>
      </w:r>
    </w:p>
    <w:p w:rsidR="007312AC" w:rsidRDefault="007312AC"/>
    <w:sectPr w:rsidR="0073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AE0"/>
    <w:multiLevelType w:val="hybridMultilevel"/>
    <w:tmpl w:val="A70C2956"/>
    <w:lvl w:ilvl="0" w:tplc="4D88CB1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21C84"/>
    <w:multiLevelType w:val="hybridMultilevel"/>
    <w:tmpl w:val="728AB6C4"/>
    <w:lvl w:ilvl="0" w:tplc="4D88CB1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B9F"/>
    <w:rsid w:val="007312AC"/>
    <w:rsid w:val="007E0AC8"/>
    <w:rsid w:val="008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4406"/>
  <w15:docId w15:val="{A6AE42E8-E486-43B0-9B06-41EDCDEC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MultiDVD Team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STUDIO</cp:lastModifiedBy>
  <cp:revision>3</cp:revision>
  <dcterms:created xsi:type="dcterms:W3CDTF">2022-09-10T08:55:00Z</dcterms:created>
  <dcterms:modified xsi:type="dcterms:W3CDTF">2025-02-07T11:14:00Z</dcterms:modified>
</cp:coreProperties>
</file>