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4C7" w:rsidRDefault="00FF54C7" w:rsidP="00FF54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F56">
        <w:rPr>
          <w:rFonts w:ascii="Times New Roman" w:hAnsi="Times New Roman" w:cs="Times New Roman"/>
          <w:sz w:val="28"/>
          <w:szCs w:val="28"/>
        </w:rPr>
        <w:t>В рамках проведения месячника профессионального цикла технических специальностей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F56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Pr="00FF54C7">
        <w:rPr>
          <w:rFonts w:ascii="Times New Roman" w:hAnsi="Times New Roman" w:cs="Times New Roman"/>
          <w:sz w:val="28"/>
          <w:szCs w:val="28"/>
        </w:rPr>
        <w:t>13С-2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F56">
        <w:rPr>
          <w:rFonts w:ascii="Times New Roman" w:hAnsi="Times New Roman" w:cs="Times New Roman"/>
          <w:sz w:val="28"/>
          <w:szCs w:val="28"/>
        </w:rPr>
        <w:t xml:space="preserve">прошел открытый урок по </w:t>
      </w:r>
      <w:r w:rsidRPr="00FF54C7">
        <w:rPr>
          <w:rFonts w:ascii="Times New Roman" w:hAnsi="Times New Roman" w:cs="Times New Roman"/>
          <w:sz w:val="28"/>
          <w:szCs w:val="28"/>
        </w:rPr>
        <w:t>МДК 01.04.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C7">
        <w:rPr>
          <w:rFonts w:ascii="Times New Roman" w:hAnsi="Times New Roman" w:cs="Times New Roman"/>
          <w:sz w:val="28"/>
          <w:szCs w:val="28"/>
        </w:rPr>
        <w:t>Контроль качества сварных соединений.</w:t>
      </w:r>
      <w:r w:rsidRPr="00FF54C7">
        <w:t xml:space="preserve"> </w:t>
      </w:r>
      <w:r w:rsidRPr="00FF54C7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урока</w:t>
      </w:r>
      <w:r w:rsidRPr="00FF54C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F54C7">
        <w:rPr>
          <w:rFonts w:ascii="Times New Roman" w:hAnsi="Times New Roman" w:cs="Times New Roman"/>
          <w:sz w:val="28"/>
          <w:szCs w:val="28"/>
        </w:rPr>
        <w:t>Определение геометрических параметров сварного шва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F54C7">
        <w:rPr>
          <w:rFonts w:ascii="Times New Roman" w:hAnsi="Times New Roman" w:cs="Times New Roman"/>
          <w:sz w:val="28"/>
          <w:szCs w:val="28"/>
        </w:rPr>
        <w:t>.</w:t>
      </w:r>
    </w:p>
    <w:p w:rsidR="00FF54C7" w:rsidRPr="00FF54C7" w:rsidRDefault="00FF54C7" w:rsidP="00FF54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4C7">
        <w:rPr>
          <w:rFonts w:ascii="Times New Roman" w:hAnsi="Times New Roman" w:cs="Times New Roman"/>
          <w:sz w:val="28"/>
          <w:szCs w:val="28"/>
        </w:rPr>
        <w:t xml:space="preserve">В ходе урока </w:t>
      </w:r>
      <w:r>
        <w:rPr>
          <w:rFonts w:ascii="Times New Roman" w:hAnsi="Times New Roman" w:cs="Times New Roman"/>
          <w:sz w:val="28"/>
          <w:szCs w:val="28"/>
        </w:rPr>
        <w:t>были рассмотрены</w:t>
      </w:r>
      <w:r w:rsidRPr="00FF54C7">
        <w:rPr>
          <w:rFonts w:ascii="Times New Roman" w:hAnsi="Times New Roman" w:cs="Times New Roman"/>
          <w:sz w:val="28"/>
          <w:szCs w:val="28"/>
        </w:rPr>
        <w:t xml:space="preserve"> различные аспекты контроля качества сварных швов, включая их геометрические параметры</w:t>
      </w:r>
      <w:r>
        <w:rPr>
          <w:rFonts w:ascii="Times New Roman" w:hAnsi="Times New Roman" w:cs="Times New Roman"/>
          <w:sz w:val="28"/>
          <w:szCs w:val="28"/>
        </w:rPr>
        <w:t>, играющие</w:t>
      </w:r>
      <w:r w:rsidRPr="00FF54C7">
        <w:rPr>
          <w:rFonts w:ascii="Times New Roman" w:hAnsi="Times New Roman" w:cs="Times New Roman"/>
          <w:sz w:val="28"/>
          <w:szCs w:val="28"/>
        </w:rPr>
        <w:t xml:space="preserve"> важную роль в оценке его прочности, надежности и долговечности.</w:t>
      </w:r>
      <w:r w:rsidRPr="00FF54C7">
        <w:rPr>
          <w:rFonts w:ascii="Arial" w:hAnsi="Arial" w:cs="Arial"/>
          <w:spacing w:val="-4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и</w:t>
      </w:r>
      <w:r w:rsidRPr="00FF54C7">
        <w:rPr>
          <w:rFonts w:ascii="Times New Roman" w:hAnsi="Times New Roman" w:cs="Times New Roman"/>
          <w:sz w:val="28"/>
          <w:szCs w:val="28"/>
        </w:rPr>
        <w:t>зучен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F54C7">
        <w:rPr>
          <w:rFonts w:ascii="Times New Roman" w:hAnsi="Times New Roman" w:cs="Times New Roman"/>
          <w:sz w:val="28"/>
          <w:szCs w:val="28"/>
        </w:rPr>
        <w:t xml:space="preserve"> нормативны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54C7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F54C7">
        <w:rPr>
          <w:rFonts w:ascii="Times New Roman" w:hAnsi="Times New Roman" w:cs="Times New Roman"/>
          <w:sz w:val="28"/>
          <w:szCs w:val="28"/>
        </w:rPr>
        <w:t xml:space="preserve"> и с</w:t>
      </w:r>
      <w:r>
        <w:rPr>
          <w:rFonts w:ascii="Times New Roman" w:hAnsi="Times New Roman" w:cs="Times New Roman"/>
          <w:sz w:val="28"/>
          <w:szCs w:val="28"/>
        </w:rPr>
        <w:t>тандарты</w:t>
      </w:r>
      <w:r w:rsidRPr="00FF54C7">
        <w:rPr>
          <w:rFonts w:ascii="Times New Roman" w:hAnsi="Times New Roman" w:cs="Times New Roman"/>
          <w:sz w:val="28"/>
          <w:szCs w:val="28"/>
        </w:rPr>
        <w:t>, регламентирующих допустимые значения геометрических параметров сварных швов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2A07" w:rsidRDefault="00FF54C7" w:rsidP="00FF54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F56">
        <w:rPr>
          <w:rFonts w:ascii="Times New Roman" w:hAnsi="Times New Roman" w:cs="Times New Roman"/>
          <w:sz w:val="28"/>
          <w:szCs w:val="28"/>
        </w:rPr>
        <w:t xml:space="preserve">Подготовила и провела урок </w:t>
      </w:r>
      <w:proofErr w:type="spellStart"/>
      <w:r w:rsidR="009F2A07">
        <w:rPr>
          <w:rFonts w:ascii="Times New Roman" w:hAnsi="Times New Roman" w:cs="Times New Roman"/>
          <w:sz w:val="28"/>
          <w:szCs w:val="28"/>
        </w:rPr>
        <w:t>Шах</w:t>
      </w:r>
      <w:r w:rsidR="009F2A07">
        <w:rPr>
          <w:rFonts w:ascii="Times New Roman" w:hAnsi="Times New Roman" w:cs="Times New Roman"/>
          <w:sz w:val="28"/>
          <w:szCs w:val="28"/>
        </w:rPr>
        <w:t>банова</w:t>
      </w:r>
      <w:proofErr w:type="spellEnd"/>
      <w:r w:rsidR="009F2A07">
        <w:rPr>
          <w:rFonts w:ascii="Times New Roman" w:hAnsi="Times New Roman" w:cs="Times New Roman"/>
          <w:sz w:val="28"/>
          <w:szCs w:val="28"/>
        </w:rPr>
        <w:t xml:space="preserve"> Елена Анатольевна</w:t>
      </w:r>
      <w:r w:rsidR="009F2A07" w:rsidRPr="00A47F56">
        <w:rPr>
          <w:rFonts w:ascii="Times New Roman" w:hAnsi="Times New Roman" w:cs="Times New Roman"/>
          <w:sz w:val="28"/>
          <w:szCs w:val="28"/>
        </w:rPr>
        <w:t>.</w:t>
      </w:r>
    </w:p>
    <w:p w:rsidR="009F2A07" w:rsidRDefault="009F2A07" w:rsidP="00FF54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1"/>
        <w:gridCol w:w="4764"/>
      </w:tblGrid>
      <w:tr w:rsidR="009F2A07" w:rsidTr="009F2A0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F2A07" w:rsidRDefault="009F2A07" w:rsidP="00FF5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79A5E8" wp14:editId="5DDE7113">
                  <wp:extent cx="2868299" cy="3286125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299" cy="32918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9F2A07" w:rsidRDefault="009F2A07" w:rsidP="00FF5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4BDCB" wp14:editId="0011F110">
                  <wp:extent cx="2981325" cy="32861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3286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A07" w:rsidTr="009F2A07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2A07" w:rsidRDefault="009F2A07" w:rsidP="009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5DE60A" wp14:editId="714EBEB5">
                  <wp:extent cx="4923827" cy="29260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897" cy="293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FF54C7" w:rsidRDefault="00FF54C7" w:rsidP="00FF54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646" w:rsidRDefault="00105646"/>
    <w:sectPr w:rsidR="00105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AD"/>
    <w:rsid w:val="00105646"/>
    <w:rsid w:val="008F2EAD"/>
    <w:rsid w:val="009F2A07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F8B8"/>
  <w15:chartTrackingRefBased/>
  <w15:docId w15:val="{3FC699FF-6112-4A2E-B31B-72700382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4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2025-02-12T10:09:00Z</dcterms:created>
  <dcterms:modified xsi:type="dcterms:W3CDTF">2025-02-12T10:24:00Z</dcterms:modified>
</cp:coreProperties>
</file>