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6B" w:rsidRDefault="005A4C6B" w:rsidP="005A4C6B">
      <w:pPr>
        <w:pStyle w:val="20"/>
        <w:spacing w:line="276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Приложение </w:t>
      </w:r>
      <w:r>
        <w:fldChar w:fldCharType="begin"/>
      </w:r>
      <w:r>
        <w:instrText xml:space="preserve"> PAGE \* MERGEFORMAT </w:instrText>
      </w:r>
      <w:r>
        <w:fldChar w:fldCharType="separate"/>
      </w:r>
      <w:r w:rsidRPr="005A4C6B">
        <w:rPr>
          <w:b/>
          <w:bCs/>
          <w:noProof/>
          <w:sz w:val="22"/>
          <w:szCs w:val="22"/>
        </w:rPr>
        <w:t>1</w:t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к приказу</w:t>
      </w:r>
    </w:p>
    <w:p w:rsidR="005A4C6B" w:rsidRDefault="005A4C6B" w:rsidP="005A4C6B">
      <w:pPr>
        <w:pStyle w:val="20"/>
        <w:spacing w:line="276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 18.03.2025 г. № 19-ОДР</w:t>
      </w:r>
    </w:p>
    <w:p w:rsidR="005A4C6B" w:rsidRDefault="005A4C6B" w:rsidP="005A4C6B">
      <w:pPr>
        <w:pStyle w:val="20"/>
        <w:spacing w:line="276" w:lineRule="auto"/>
        <w:jc w:val="right"/>
        <w:rPr>
          <w:b/>
          <w:bCs/>
          <w:sz w:val="22"/>
          <w:szCs w:val="22"/>
        </w:rPr>
      </w:pPr>
    </w:p>
    <w:p w:rsidR="005A4C6B" w:rsidRDefault="005A4C6B" w:rsidP="005A4C6B">
      <w:pPr>
        <w:pStyle w:val="20"/>
        <w:spacing w:line="276" w:lineRule="auto"/>
        <w:jc w:val="right"/>
        <w:rPr>
          <w:b/>
          <w:bCs/>
          <w:sz w:val="22"/>
          <w:szCs w:val="22"/>
        </w:rPr>
      </w:pPr>
    </w:p>
    <w:p w:rsidR="005A4C6B" w:rsidRDefault="005A4C6B" w:rsidP="005A4C6B">
      <w:pPr>
        <w:pStyle w:val="20"/>
        <w:spacing w:line="276" w:lineRule="auto"/>
        <w:jc w:val="right"/>
        <w:rPr>
          <w:b/>
          <w:bCs/>
          <w:sz w:val="22"/>
          <w:szCs w:val="22"/>
        </w:rPr>
      </w:pPr>
    </w:p>
    <w:p w:rsidR="005A4C6B" w:rsidRDefault="005A4C6B" w:rsidP="005A4C6B">
      <w:pPr>
        <w:pStyle w:val="20"/>
        <w:spacing w:line="276" w:lineRule="auto"/>
        <w:jc w:val="right"/>
        <w:rPr>
          <w:sz w:val="22"/>
          <w:szCs w:val="22"/>
        </w:rPr>
      </w:pPr>
    </w:p>
    <w:p w:rsidR="00A732A6" w:rsidRDefault="00A732A6">
      <w:pPr>
        <w:spacing w:before="39" w:after="39" w:line="240" w:lineRule="exact"/>
        <w:rPr>
          <w:sz w:val="19"/>
          <w:szCs w:val="19"/>
        </w:rPr>
      </w:pPr>
    </w:p>
    <w:p w:rsidR="00A732A6" w:rsidRDefault="00A732A6">
      <w:pPr>
        <w:spacing w:line="1" w:lineRule="exact"/>
        <w:sectPr w:rsidR="00A732A6" w:rsidSect="005A4C6B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709" w:right="865" w:bottom="2104" w:left="1977" w:header="0" w:footer="3" w:gutter="0"/>
          <w:pgNumType w:start="1"/>
          <w:cols w:space="720"/>
          <w:noEndnote/>
          <w:docGrid w:linePitch="360"/>
        </w:sectPr>
      </w:pPr>
    </w:p>
    <w:p w:rsidR="00A732A6" w:rsidRDefault="00B74D7F" w:rsidP="005A4C6B">
      <w:pPr>
        <w:pStyle w:val="1"/>
        <w:spacing w:after="140" w:line="266" w:lineRule="auto"/>
        <w:ind w:firstLine="708"/>
        <w:jc w:val="both"/>
      </w:pPr>
      <w:r>
        <w:t>Дополнения в должностную инструкцию педагогического работника (о подготовке исчерпывающего перечня документации при реализации программ среднего профессионального образования)</w:t>
      </w:r>
    </w:p>
    <w:p w:rsidR="00A732A6" w:rsidRDefault="00B74D7F" w:rsidP="005A4C6B">
      <w:pPr>
        <w:pStyle w:val="1"/>
        <w:spacing w:after="140" w:line="266" w:lineRule="auto"/>
        <w:ind w:firstLine="708"/>
        <w:jc w:val="both"/>
      </w:pPr>
      <w:r>
        <w:t>Настоящие дополнения к должностной инструкции педаг</w:t>
      </w:r>
      <w:r>
        <w:t>огического работника Государственного бюджетного профессионального образовательного учреждения Республики Дагестан «Кизлярский профессионально-педагогический колледж» разработаны в связи с введением в действие с 01.03.2025г. положения Закона № 328-ФЗ «О вн</w:t>
      </w:r>
      <w:r>
        <w:t xml:space="preserve">есении изменений в статьи 29 и 47 Федерального закона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6 ноября 2024г. № 779 «Об утверждении перечня документов, подготовка которых осуществляется педагогическими работниками при реал</w:t>
      </w:r>
      <w:r>
        <w:t>изации основных общеобразовательных программ, образовательных программ среднего профессионального образования»</w:t>
      </w:r>
    </w:p>
    <w:p w:rsidR="00A732A6" w:rsidRDefault="00B74D7F" w:rsidP="005A4C6B">
      <w:pPr>
        <w:pStyle w:val="1"/>
        <w:spacing w:after="140" w:line="264" w:lineRule="auto"/>
        <w:jc w:val="both"/>
      </w:pPr>
      <w:r>
        <w:t>Дополнить раздел «Должностные обязанности преподавателя» следующим пунктом:</w:t>
      </w:r>
    </w:p>
    <w:p w:rsidR="00A732A6" w:rsidRDefault="00B74D7F" w:rsidP="005A4C6B">
      <w:pPr>
        <w:pStyle w:val="1"/>
        <w:numPr>
          <w:ilvl w:val="1"/>
          <w:numId w:val="2"/>
        </w:numPr>
        <w:tabs>
          <w:tab w:val="left" w:pos="655"/>
        </w:tabs>
        <w:spacing w:after="0" w:line="266" w:lineRule="auto"/>
        <w:jc w:val="both"/>
      </w:pPr>
      <w:r>
        <w:t>Педагогический работник подготавливает исчерпывающий перечень докумен</w:t>
      </w:r>
      <w:r>
        <w:t>тации при реализации программ среднего профессионального образования:</w:t>
      </w:r>
    </w:p>
    <w:p w:rsidR="00A732A6" w:rsidRDefault="00A732A6" w:rsidP="005A4C6B">
      <w:pPr>
        <w:pStyle w:val="30"/>
        <w:jc w:val="both"/>
      </w:pPr>
    </w:p>
    <w:p w:rsidR="00A732A6" w:rsidRDefault="00B74D7F" w:rsidP="005A4C6B">
      <w:pPr>
        <w:pStyle w:val="1"/>
        <w:numPr>
          <w:ilvl w:val="0"/>
          <w:numId w:val="3"/>
        </w:numPr>
        <w:tabs>
          <w:tab w:val="left" w:pos="205"/>
        </w:tabs>
        <w:spacing w:after="140" w:line="266" w:lineRule="auto"/>
        <w:jc w:val="both"/>
      </w:pPr>
      <w:r>
        <w:t>рабочая программа дисциплины (модуля) и (или) практики;</w:t>
      </w:r>
    </w:p>
    <w:p w:rsidR="00A732A6" w:rsidRDefault="00B74D7F" w:rsidP="005A4C6B">
      <w:pPr>
        <w:pStyle w:val="1"/>
        <w:numPr>
          <w:ilvl w:val="0"/>
          <w:numId w:val="3"/>
        </w:numPr>
        <w:tabs>
          <w:tab w:val="left" w:pos="205"/>
        </w:tabs>
        <w:spacing w:after="140" w:line="266" w:lineRule="auto"/>
        <w:jc w:val="both"/>
      </w:pPr>
      <w:r>
        <w:t>экзаменационная и (или) зачётная ведомости;</w:t>
      </w:r>
    </w:p>
    <w:p w:rsidR="005A4C6B" w:rsidRDefault="005A4C6B" w:rsidP="005A4C6B">
      <w:pPr>
        <w:pStyle w:val="1"/>
        <w:numPr>
          <w:ilvl w:val="0"/>
          <w:numId w:val="3"/>
        </w:numPr>
        <w:tabs>
          <w:tab w:val="left" w:pos="205"/>
        </w:tabs>
        <w:spacing w:after="140" w:line="266" w:lineRule="auto"/>
        <w:jc w:val="both"/>
      </w:pPr>
      <w:r>
        <w:t>журнал учета успеваемости;</w:t>
      </w:r>
    </w:p>
    <w:p w:rsidR="005A4C6B" w:rsidRDefault="005A4C6B" w:rsidP="005A4C6B">
      <w:pPr>
        <w:pStyle w:val="1"/>
        <w:numPr>
          <w:ilvl w:val="0"/>
          <w:numId w:val="3"/>
        </w:numPr>
        <w:tabs>
          <w:tab w:val="left" w:pos="205"/>
        </w:tabs>
        <w:spacing w:after="140" w:line="266" w:lineRule="auto"/>
        <w:jc w:val="both"/>
      </w:pPr>
      <w:r>
        <w:t>журнал практики.</w:t>
      </w:r>
    </w:p>
    <w:p w:rsidR="005A4C6B" w:rsidRDefault="005A4C6B" w:rsidP="005A4C6B">
      <w:pPr>
        <w:pStyle w:val="1"/>
        <w:tabs>
          <w:tab w:val="left" w:pos="205"/>
        </w:tabs>
        <w:spacing w:after="140" w:line="266" w:lineRule="auto"/>
        <w:jc w:val="both"/>
      </w:pPr>
    </w:p>
    <w:p w:rsidR="005A4C6B" w:rsidRDefault="005A4C6B" w:rsidP="005A4C6B">
      <w:pPr>
        <w:pStyle w:val="1"/>
        <w:tabs>
          <w:tab w:val="left" w:pos="205"/>
        </w:tabs>
        <w:spacing w:after="140" w:line="266" w:lineRule="auto"/>
        <w:jc w:val="both"/>
      </w:pPr>
    </w:p>
    <w:p w:rsidR="005A4C6B" w:rsidRDefault="005A4C6B" w:rsidP="005A4C6B">
      <w:pPr>
        <w:pStyle w:val="1"/>
        <w:tabs>
          <w:tab w:val="left" w:pos="205"/>
        </w:tabs>
        <w:spacing w:after="140" w:line="266" w:lineRule="auto"/>
        <w:jc w:val="both"/>
      </w:pPr>
    </w:p>
    <w:p w:rsidR="005A4C6B" w:rsidRDefault="005A4C6B" w:rsidP="005A4C6B">
      <w:pPr>
        <w:pStyle w:val="1"/>
        <w:tabs>
          <w:tab w:val="left" w:pos="205"/>
        </w:tabs>
        <w:spacing w:after="140" w:line="266" w:lineRule="auto"/>
        <w:jc w:val="both"/>
      </w:pPr>
    </w:p>
    <w:p w:rsidR="005A4C6B" w:rsidRDefault="005A4C6B" w:rsidP="005A4C6B">
      <w:pPr>
        <w:pStyle w:val="1"/>
        <w:tabs>
          <w:tab w:val="left" w:pos="205"/>
        </w:tabs>
        <w:spacing w:after="140" w:line="266" w:lineRule="auto"/>
        <w:jc w:val="both"/>
      </w:pPr>
      <w:r>
        <w:t>Экземпляр дополнений к должностной инструкции</w:t>
      </w:r>
    </w:p>
    <w:p w:rsidR="005A4C6B" w:rsidRDefault="005A4C6B" w:rsidP="005A4C6B">
      <w:pPr>
        <w:pStyle w:val="1"/>
        <w:tabs>
          <w:tab w:val="left" w:pos="205"/>
        </w:tabs>
        <w:spacing w:after="0" w:line="266" w:lineRule="auto"/>
        <w:jc w:val="both"/>
      </w:pPr>
      <w:r>
        <w:t>на руки получил _________________________________________</w:t>
      </w:r>
    </w:p>
    <w:p w:rsidR="005A4C6B" w:rsidRDefault="005A4C6B" w:rsidP="005A4C6B">
      <w:pPr>
        <w:pStyle w:val="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>Ф.И.О.</w:t>
      </w:r>
    </w:p>
    <w:p w:rsidR="005A4C6B" w:rsidRDefault="005A4C6B" w:rsidP="005A4C6B">
      <w:pPr>
        <w:pStyle w:val="20"/>
        <w:rPr>
          <w:b/>
          <w:bCs/>
          <w:sz w:val="22"/>
          <w:szCs w:val="22"/>
        </w:rPr>
      </w:pPr>
    </w:p>
    <w:p w:rsidR="00A732A6" w:rsidRDefault="00A732A6" w:rsidP="005A4C6B">
      <w:pPr>
        <w:pStyle w:val="22"/>
      </w:pPr>
      <w:bookmarkStart w:id="0" w:name="_GoBack"/>
      <w:bookmarkEnd w:id="0"/>
    </w:p>
    <w:sectPr w:rsidR="00A732A6" w:rsidSect="005A4C6B">
      <w:type w:val="continuous"/>
      <w:pgSz w:w="11900" w:h="16840"/>
      <w:pgMar w:top="1135" w:right="865" w:bottom="2104" w:left="1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D7F" w:rsidRDefault="00B74D7F">
      <w:r>
        <w:separator/>
      </w:r>
    </w:p>
  </w:endnote>
  <w:endnote w:type="continuationSeparator" w:id="0">
    <w:p w:rsidR="00B74D7F" w:rsidRDefault="00B7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A6" w:rsidRDefault="00A732A6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A6" w:rsidRDefault="00A732A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D7F" w:rsidRDefault="00B74D7F"/>
  </w:footnote>
  <w:footnote w:type="continuationSeparator" w:id="0">
    <w:p w:rsidR="00B74D7F" w:rsidRDefault="00B74D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A6" w:rsidRDefault="00A732A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A6" w:rsidRDefault="00A732A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6C9A"/>
    <w:multiLevelType w:val="multilevel"/>
    <w:tmpl w:val="471A1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F217A"/>
    <w:multiLevelType w:val="multilevel"/>
    <w:tmpl w:val="1C5C5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F5876"/>
    <w:multiLevelType w:val="multilevel"/>
    <w:tmpl w:val="03B45CE4"/>
    <w:lvl w:ilvl="0">
      <w:start w:val="2"/>
      <w:numFmt w:val="decimal"/>
      <w:lvlText w:val="%1."/>
      <w:lvlJc w:val="left"/>
    </w:lvl>
    <w:lvl w:ilvl="1">
      <w:start w:val="2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AD0C47"/>
    <w:multiLevelType w:val="multilevel"/>
    <w:tmpl w:val="6B7E4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582633"/>
    <w:multiLevelType w:val="multilevel"/>
    <w:tmpl w:val="611A91D8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A6"/>
    <w:rsid w:val="002641AE"/>
    <w:rsid w:val="005A4C6B"/>
    <w:rsid w:val="00A732A6"/>
    <w:rsid w:val="00B7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C2721"/>
  <w15:docId w15:val="{F44347EA-EE04-42E0-9C67-DA593523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82706C"/>
      <w:sz w:val="10"/>
      <w:szCs w:val="1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100"/>
      <w:jc w:val="center"/>
    </w:pPr>
    <w:rPr>
      <w:rFonts w:ascii="Arial" w:eastAsia="Arial" w:hAnsi="Arial" w:cs="Arial"/>
      <w:color w:val="82706C"/>
      <w:sz w:val="10"/>
      <w:szCs w:val="10"/>
    </w:rPr>
  </w:style>
  <w:style w:type="paragraph" w:customStyle="1" w:styleId="22">
    <w:name w:val="Основной текст (2)"/>
    <w:basedOn w:val="a"/>
    <w:link w:val="21"/>
    <w:pPr>
      <w:spacing w:after="300" w:line="41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5A4C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4C6B"/>
    <w:rPr>
      <w:color w:val="000000"/>
    </w:rPr>
  </w:style>
  <w:style w:type="paragraph" w:styleId="a8">
    <w:name w:val="footer"/>
    <w:basedOn w:val="a"/>
    <w:link w:val="a9"/>
    <w:uiPriority w:val="99"/>
    <w:unhideWhenUsed/>
    <w:rsid w:val="005A4C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4C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1265</Characters>
  <Application>Microsoft Office Word</Application>
  <DocSecurity>0</DocSecurity>
  <Lines>10</Lines>
  <Paragraphs>2</Paragraphs>
  <ScaleCrop>false</ScaleCrop>
  <Company>MultiDVD Team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2025-04-03T11:26:00Z</dcterms:created>
  <dcterms:modified xsi:type="dcterms:W3CDTF">2025-04-03T11:33:00Z</dcterms:modified>
</cp:coreProperties>
</file>